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5FAA" w:rsidRDefault="00C6344E">
      <w:r>
        <w:rPr>
          <w:b/>
          <w:sz w:val="48"/>
        </w:rPr>
        <w:t>Conflict Management</w:t>
      </w:r>
    </w:p>
    <w:p w:rsidR="008D5FAA" w:rsidRDefault="00C6344E">
      <w:r>
        <w:rPr>
          <w:sz w:val="24"/>
        </w:rPr>
        <w:t>Tiffany Howard</w:t>
      </w:r>
    </w:p>
    <w:p w:rsidR="008D5FAA" w:rsidRDefault="00C6344E">
      <w:r>
        <w:rPr>
          <w:sz w:val="24"/>
        </w:rPr>
        <w:t>Thomas Jones</w:t>
      </w:r>
    </w:p>
    <w:p w:rsidR="008D5FAA" w:rsidRDefault="008D5FAA"/>
    <w:p w:rsidR="008D5FAA" w:rsidRDefault="00C6344E">
      <w:pPr>
        <w:numPr>
          <w:ilvl w:val="0"/>
          <w:numId w:val="1"/>
        </w:numPr>
        <w:ind w:hanging="359"/>
        <w:contextualSpacing/>
      </w:pPr>
      <w:r>
        <w:t>Training Topic: Teaching individuals to effectively identify conflict, manage it, and resolve it with a group setting.</w:t>
      </w:r>
    </w:p>
    <w:p w:rsidR="008D5FAA" w:rsidRDefault="008D5FAA"/>
    <w:p w:rsidR="008D5FAA" w:rsidRDefault="00C6344E">
      <w:pPr>
        <w:numPr>
          <w:ilvl w:val="0"/>
          <w:numId w:val="1"/>
        </w:numPr>
        <w:ind w:hanging="359"/>
        <w:contextualSpacing/>
      </w:pPr>
      <w:r>
        <w:t>Audience: High school and collegiate level athletic coaches who have dealt with conflicts were not successful in their attempts to resolve the issues. The audience will go through a short activity to assess what issues they’ve experience with conflict, wha</w:t>
      </w:r>
      <w:r>
        <w:t>t they think they know about conflict, and what they hope to learn of it.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Coaches will come to the board and classify which of the five conflict styles they fall into.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Coaches will eventually be split up as evenly as possible so that there is equal represe</w:t>
      </w:r>
      <w:r>
        <w:t>ntation in each group.</w:t>
      </w:r>
    </w:p>
    <w:p w:rsidR="008D5FAA" w:rsidRDefault="008D5FAA"/>
    <w:p w:rsidR="008D5FAA" w:rsidRDefault="00C6344E">
      <w:pPr>
        <w:numPr>
          <w:ilvl w:val="0"/>
          <w:numId w:val="1"/>
        </w:numPr>
        <w:ind w:hanging="359"/>
        <w:contextualSpacing/>
      </w:pPr>
      <w:r>
        <w:t>Tasks Analysis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Clarifying the problem: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Identify there is an issue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Identify individuals involved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Obtain all viewpoints involved (Use “I” messages)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Generate and evaluate possible solutions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Brainstorm, with involved individuals, how to</w:t>
      </w:r>
      <w:r>
        <w:t xml:space="preserve"> solve their conflict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Actively listen and give feedback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Mediate to direct them towards goal that also fits team structure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Decide what solution works best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Process of elimination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Group consensus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Decide on solution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Implement best solution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Evaluate the solutio</w:t>
      </w:r>
      <w:r>
        <w:t>n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Have group meet to discuss what worked and what did not work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Suggest possible solution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Celebrate areas of success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Revise areas for improvement</w:t>
      </w:r>
    </w:p>
    <w:p w:rsidR="008D5FAA" w:rsidRDefault="008D5FAA">
      <w:pPr>
        <w:ind w:left="1440"/>
      </w:pPr>
    </w:p>
    <w:p w:rsidR="008D5FAA" w:rsidRDefault="008D5FAA"/>
    <w:p w:rsidR="008D5FAA" w:rsidRDefault="00C6344E">
      <w:pPr>
        <w:numPr>
          <w:ilvl w:val="0"/>
          <w:numId w:val="1"/>
        </w:numPr>
        <w:ind w:hanging="359"/>
        <w:contextualSpacing/>
      </w:pPr>
      <w:r>
        <w:t>Objectives: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Define conflict, its causes, and consequences.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Learn effective methods for dealing with difficult behaviors.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Efficiently use a needs analysis to resolve and manage conflict.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Practicing using the 4-step problem solving process to resolve conflict.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Clarify Problem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lastRenderedPageBreak/>
        <w:t>Generate and evaluate possible solutions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 xml:space="preserve">Decide and implement best solution </w:t>
      </w:r>
    </w:p>
    <w:p w:rsidR="008D5FAA" w:rsidRDefault="00C6344E">
      <w:pPr>
        <w:numPr>
          <w:ilvl w:val="2"/>
          <w:numId w:val="1"/>
        </w:numPr>
        <w:ind w:hanging="359"/>
        <w:contextualSpacing/>
      </w:pPr>
      <w:r>
        <w:t>Evaluate the solution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Determine your preferred conflict management style and when to use others.</w:t>
      </w:r>
    </w:p>
    <w:p w:rsidR="008D5FAA" w:rsidRDefault="008D5FAA">
      <w:pPr>
        <w:ind w:left="720"/>
      </w:pPr>
    </w:p>
    <w:p w:rsidR="008D5FAA" w:rsidRDefault="00C6344E">
      <w:pPr>
        <w:numPr>
          <w:ilvl w:val="0"/>
          <w:numId w:val="1"/>
        </w:numPr>
        <w:ind w:hanging="359"/>
        <w:contextualSpacing/>
      </w:pPr>
      <w:r>
        <w:t xml:space="preserve">Training Resources: 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Use of PowerPoint during the initial start of the presentation to show definition, cause, and conseq</w:t>
      </w:r>
      <w:r>
        <w:t>uences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YouTube clips will be used to show proper use of the 5-Step problem solving process</w:t>
      </w:r>
      <w:proofErr w:type="gramStart"/>
      <w:r>
        <w:t>..</w:t>
      </w:r>
      <w:proofErr w:type="gramEnd"/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Group collaboration will be used to allow for mock conflict situations.</w:t>
      </w:r>
    </w:p>
    <w:p w:rsidR="008D5FAA" w:rsidRDefault="008D5FAA">
      <w:pPr>
        <w:ind w:left="720"/>
      </w:pPr>
    </w:p>
    <w:p w:rsidR="008D5FAA" w:rsidRDefault="00C6344E">
      <w:pPr>
        <w:numPr>
          <w:ilvl w:val="0"/>
          <w:numId w:val="1"/>
        </w:numPr>
        <w:ind w:hanging="359"/>
        <w:contextualSpacing/>
      </w:pPr>
      <w:r>
        <w:t>PowerPoint &amp; Video would be used as a training resource</w:t>
      </w:r>
    </w:p>
    <w:p w:rsidR="008D5FAA" w:rsidRDefault="008D5FAA"/>
    <w:p w:rsidR="008D5FAA" w:rsidRDefault="00C6344E">
      <w:pPr>
        <w:numPr>
          <w:ilvl w:val="0"/>
          <w:numId w:val="1"/>
        </w:numPr>
        <w:ind w:hanging="359"/>
        <w:contextualSpacing/>
      </w:pPr>
      <w:r>
        <w:t xml:space="preserve"> We will set up a mock situation where the audience will be split into small groups and manage a conflict that we will present them with.  The coaches are split up into groups equally with representation from each conflict style.</w:t>
      </w:r>
    </w:p>
    <w:p w:rsidR="008D5FAA" w:rsidRDefault="008D5FAA"/>
    <w:p w:rsidR="008D5FAA" w:rsidRDefault="00C6344E">
      <w:pPr>
        <w:numPr>
          <w:ilvl w:val="0"/>
          <w:numId w:val="1"/>
        </w:numPr>
        <w:ind w:hanging="359"/>
        <w:contextualSpacing/>
      </w:pPr>
      <w:r>
        <w:t>T &amp; D Principle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Tell – Ed</w:t>
      </w:r>
      <w:r>
        <w:t>ucate the audience about conflict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Show – Provide ways to solve conflict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Do – Have them solve a conflict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Encourage – Make sure everyone becomes involved</w:t>
      </w:r>
    </w:p>
    <w:p w:rsidR="008D5FAA" w:rsidRDefault="00C6344E">
      <w:pPr>
        <w:numPr>
          <w:ilvl w:val="1"/>
          <w:numId w:val="1"/>
        </w:numPr>
        <w:ind w:hanging="359"/>
        <w:contextualSpacing/>
      </w:pPr>
      <w:r>
        <w:t>Correct – Help with any problems or questions that may arise</w:t>
      </w:r>
    </w:p>
    <w:p w:rsidR="008D5FAA" w:rsidRDefault="008D5FAA"/>
    <w:p w:rsidR="008D5FAA" w:rsidRDefault="008D5FAA"/>
    <w:p w:rsidR="008D5FAA" w:rsidRDefault="008D5FAA"/>
    <w:p w:rsidR="008D5FAA" w:rsidRDefault="00C6344E">
      <w:r>
        <w:rPr>
          <w:b/>
        </w:rPr>
        <w:t>Mock Conflict situation</w:t>
      </w:r>
    </w:p>
    <w:p w:rsidR="008D5FAA" w:rsidRDefault="008D5FAA"/>
    <w:p w:rsidR="008D5FAA" w:rsidRDefault="00C6344E">
      <w:pPr>
        <w:ind w:left="720"/>
      </w:pPr>
      <w:r>
        <w:t>Competing - Individuals of this style are very assertive and goes for what they want without consideration for other parties. This is a win-lose situation</w:t>
      </w:r>
    </w:p>
    <w:p w:rsidR="008D5FAA" w:rsidRDefault="008D5FAA"/>
    <w:p w:rsidR="008D5FAA" w:rsidRDefault="00C6344E">
      <w:pPr>
        <w:ind w:left="720"/>
      </w:pPr>
      <w:r>
        <w:t>Collaborating - Individuals work together to deal with their issues. This is the one win-win conflic</w:t>
      </w:r>
      <w:r>
        <w:t xml:space="preserve">t style. </w:t>
      </w:r>
    </w:p>
    <w:p w:rsidR="008D5FAA" w:rsidRDefault="008D5FAA">
      <w:pPr>
        <w:ind w:left="720"/>
      </w:pPr>
    </w:p>
    <w:p w:rsidR="008D5FAA" w:rsidRDefault="00C6344E">
      <w:pPr>
        <w:ind w:firstLine="720"/>
      </w:pPr>
      <w:r>
        <w:t>Avoiding - Individuals avoid any issues, hoping the issue will resolve itself.</w:t>
      </w:r>
    </w:p>
    <w:p w:rsidR="008D5FAA" w:rsidRDefault="008D5FAA">
      <w:pPr>
        <w:ind w:firstLine="720"/>
      </w:pPr>
    </w:p>
    <w:p w:rsidR="008D5FAA" w:rsidRDefault="00C6344E">
      <w:pPr>
        <w:ind w:left="720"/>
      </w:pPr>
      <w:r>
        <w:t>Compromising - Individuals are all required to give up something to achieve getting what they want. This is a lose-lose situation</w:t>
      </w:r>
    </w:p>
    <w:p w:rsidR="008D5FAA" w:rsidRDefault="008D5FAA">
      <w:pPr>
        <w:ind w:firstLine="720"/>
      </w:pPr>
    </w:p>
    <w:p w:rsidR="008D5FAA" w:rsidRDefault="00C6344E">
      <w:pPr>
        <w:ind w:firstLine="720"/>
      </w:pPr>
      <w:r>
        <w:t>Accommodating - Individuals easily</w:t>
      </w:r>
      <w:r>
        <w:t xml:space="preserve"> agree to what another person wants.</w:t>
      </w:r>
    </w:p>
    <w:p w:rsidR="008D5FAA" w:rsidRDefault="008D5FAA"/>
    <w:p w:rsidR="008D5FAA" w:rsidRDefault="008D5FAA"/>
    <w:p w:rsidR="008D5FAA" w:rsidRDefault="00C6344E">
      <w:r>
        <w:tab/>
      </w:r>
      <w:r>
        <w:tab/>
      </w:r>
    </w:p>
    <w:p w:rsidR="008D5FAA" w:rsidRDefault="00C6344E">
      <w:r>
        <w:rPr>
          <w:b/>
        </w:rPr>
        <w:lastRenderedPageBreak/>
        <w:t xml:space="preserve">Situation: </w:t>
      </w:r>
    </w:p>
    <w:p w:rsidR="008D5FAA" w:rsidRDefault="008D5FAA"/>
    <w:p w:rsidR="008D5FAA" w:rsidRDefault="00C6344E">
      <w:r>
        <w:tab/>
        <w:t>The athletic department at your school is receiving $5,000 dollars in funding for new equipment.  The five sports competing for this funding are Track &amp;</w:t>
      </w:r>
      <w:r>
        <w:t xml:space="preserve"> Field, Football, Soccer, Basketball, and Volleyball.  Last year the football program received $1,000 dollars in funding whereas no other program received funding.  The football coach strongly believes that they should still receive some funding.</w:t>
      </w:r>
    </w:p>
    <w:p w:rsidR="008D5FAA" w:rsidRDefault="00C6344E">
      <w:pPr>
        <w:ind w:firstLine="720"/>
      </w:pPr>
      <w:r>
        <w:t>The objec</w:t>
      </w:r>
      <w:r>
        <w:t xml:space="preserve">tive is to work with each other to come up with a fair division for the money.  You are given 5 - 7 minutes to choose how the money is split.  </w:t>
      </w:r>
    </w:p>
    <w:p w:rsidR="008D5FAA" w:rsidRDefault="00C6344E">
      <w:r>
        <w:tab/>
      </w:r>
    </w:p>
    <w:p w:rsidR="008D5FAA" w:rsidRDefault="00C6344E">
      <w:r>
        <w:rPr>
          <w:b/>
        </w:rPr>
        <w:t>Rules:</w:t>
      </w:r>
    </w:p>
    <w:p w:rsidR="008D5FAA" w:rsidRDefault="008D5FAA"/>
    <w:p w:rsidR="008D5FAA" w:rsidRDefault="00C6344E">
      <w:pPr>
        <w:ind w:firstLine="720"/>
      </w:pPr>
      <w:r>
        <w:t>1. You can’t split the money evenly five ways</w:t>
      </w:r>
    </w:p>
    <w:p w:rsidR="008D5FAA" w:rsidRDefault="00C6344E">
      <w:pPr>
        <w:ind w:firstLine="720"/>
      </w:pPr>
      <w:r>
        <w:t>2. All members of the group must agree on the final outc</w:t>
      </w:r>
      <w:r>
        <w:t>ome</w:t>
      </w:r>
    </w:p>
    <w:p w:rsidR="008D5FAA" w:rsidRDefault="00C6344E" w:rsidP="00C6344E">
      <w:pPr>
        <w:ind w:left="720"/>
      </w:pPr>
      <w:r>
        <w:t xml:space="preserve">3. If you don’t come up with a consensus, the Athletic department will not receive        </w:t>
      </w:r>
      <w:bookmarkStart w:id="0" w:name="_GoBack"/>
      <w:bookmarkEnd w:id="0"/>
      <w:r>
        <w:t xml:space="preserve">funding </w:t>
      </w:r>
    </w:p>
    <w:p w:rsidR="008D5FAA" w:rsidRDefault="008D5FAA"/>
    <w:p w:rsidR="008D5FAA" w:rsidRDefault="00C6344E">
      <w:r>
        <w:tab/>
      </w:r>
    </w:p>
    <w:sectPr w:rsidR="008D5F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D9E"/>
    <w:multiLevelType w:val="multilevel"/>
    <w:tmpl w:val="0D0A98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5FAA"/>
    <w:rsid w:val="008D5FAA"/>
    <w:rsid w:val="00C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Company>Home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Management.docx</dc:title>
  <cp:lastModifiedBy>Tommy Jones</cp:lastModifiedBy>
  <cp:revision>2</cp:revision>
  <dcterms:created xsi:type="dcterms:W3CDTF">2014-05-02T11:39:00Z</dcterms:created>
  <dcterms:modified xsi:type="dcterms:W3CDTF">2014-05-02T11:39:00Z</dcterms:modified>
</cp:coreProperties>
</file>